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73ED" w:rsidRDefault="00B2798E" w:rsidP="00985375">
      <w:pPr>
        <w:tabs>
          <w:tab w:val="right" w:pos="9638"/>
        </w:tabs>
        <w:spacing w:line="360" w:lineRule="exact"/>
        <w:jc w:val="both"/>
        <w:rPr>
          <w:color w:val="000000"/>
        </w:rPr>
      </w:pPr>
      <w:bookmarkStart w:id="0" w:name="_GoBack"/>
      <w:bookmarkEnd w:id="0"/>
      <w:r>
        <w:t>BDG-WO.076.10</w:t>
      </w:r>
      <w:r w:rsidRPr="00B2798E">
        <w:t>.2017</w:t>
      </w:r>
      <w:r>
        <w:t>.1</w:t>
      </w:r>
      <w:r w:rsidR="00985375">
        <w:rPr>
          <w:color w:val="000000"/>
        </w:rPr>
        <w:tab/>
      </w:r>
      <w:r w:rsidR="001A73ED" w:rsidRPr="00F80E61">
        <w:rPr>
          <w:color w:val="000000"/>
        </w:rPr>
        <w:t>Bydgoszcz, dnia</w:t>
      </w:r>
      <w:r w:rsidR="001A73ED">
        <w:rPr>
          <w:color w:val="000000"/>
        </w:rPr>
        <w:t xml:space="preserve"> </w:t>
      </w:r>
      <w:r>
        <w:rPr>
          <w:color w:val="000000"/>
        </w:rPr>
        <w:t>06.07</w:t>
      </w:r>
      <w:r w:rsidR="007B1783">
        <w:rPr>
          <w:color w:val="000000"/>
        </w:rPr>
        <w:t>.2017</w:t>
      </w:r>
    </w:p>
    <w:p w:rsidR="005201E1" w:rsidRDefault="005201E1" w:rsidP="005201E1">
      <w:pPr>
        <w:tabs>
          <w:tab w:val="right" w:pos="9639"/>
        </w:tabs>
        <w:spacing w:line="360" w:lineRule="exact"/>
        <w:rPr>
          <w:i/>
          <w:color w:val="000000"/>
        </w:rPr>
      </w:pPr>
    </w:p>
    <w:p w:rsidR="00B2798E" w:rsidRDefault="00B2798E" w:rsidP="00B2798E">
      <w:pPr>
        <w:tabs>
          <w:tab w:val="left" w:pos="7020"/>
        </w:tabs>
        <w:spacing w:line="320" w:lineRule="exact"/>
        <w:jc w:val="both"/>
        <w:rPr>
          <w:i/>
        </w:rPr>
      </w:pPr>
      <w:r w:rsidRPr="00B2798E">
        <w:rPr>
          <w:i/>
        </w:rPr>
        <w:t>Szanowni Państwo,</w:t>
      </w:r>
    </w:p>
    <w:p w:rsidR="00B2798E" w:rsidRPr="00B2798E" w:rsidRDefault="00B2798E" w:rsidP="00B2798E">
      <w:pPr>
        <w:tabs>
          <w:tab w:val="left" w:pos="7020"/>
        </w:tabs>
        <w:spacing w:line="320" w:lineRule="exact"/>
        <w:jc w:val="both"/>
        <w:rPr>
          <w:i/>
        </w:rPr>
      </w:pPr>
    </w:p>
    <w:p w:rsidR="00B2798E" w:rsidRPr="00B2798E" w:rsidRDefault="00F37FCC" w:rsidP="00B2798E">
      <w:pPr>
        <w:spacing w:line="320" w:lineRule="exact"/>
        <w:jc w:val="both"/>
      </w:pPr>
      <w:r>
        <w:t xml:space="preserve">Uprzejmie </w:t>
      </w:r>
      <w:r w:rsidR="00B2798E" w:rsidRPr="00B2798E">
        <w:t>informujemy, że Główny Urząd Statystyczny ogłosił:</w:t>
      </w:r>
    </w:p>
    <w:p w:rsidR="00B2798E" w:rsidRDefault="00B2798E" w:rsidP="00B2798E">
      <w:pPr>
        <w:spacing w:line="320" w:lineRule="exact"/>
        <w:jc w:val="both"/>
        <w:rPr>
          <w:rFonts w:ascii="Footlight MT Light" w:hAnsi="Footlight MT Light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255905</wp:posOffset>
            </wp:positionH>
            <wp:positionV relativeFrom="paragraph">
              <wp:posOffset>123825</wp:posOffset>
            </wp:positionV>
            <wp:extent cx="5491480" cy="3128645"/>
            <wp:effectExtent l="1905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2308" t="24358" r="25117" b="22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480" cy="312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F6A66">
        <w:rPr>
          <w:rFonts w:ascii="Footlight MT Light" w:hAnsi="Footlight MT Light"/>
        </w:rPr>
        <w:br/>
      </w:r>
    </w:p>
    <w:p w:rsidR="00B2798E" w:rsidRDefault="00B2798E" w:rsidP="00B2798E">
      <w:pPr>
        <w:spacing w:line="320" w:lineRule="exact"/>
        <w:jc w:val="both"/>
        <w:rPr>
          <w:rFonts w:ascii="Footlight MT Light" w:hAnsi="Footlight MT Light"/>
        </w:rPr>
      </w:pPr>
    </w:p>
    <w:p w:rsidR="00B2798E" w:rsidRDefault="00B2798E" w:rsidP="00B2798E">
      <w:pPr>
        <w:spacing w:line="320" w:lineRule="exact"/>
        <w:jc w:val="both"/>
        <w:rPr>
          <w:rFonts w:ascii="Footlight MT Light" w:hAnsi="Footlight MT Light"/>
        </w:rPr>
      </w:pPr>
    </w:p>
    <w:p w:rsidR="00B2798E" w:rsidRDefault="00B2798E" w:rsidP="00B2798E">
      <w:pPr>
        <w:spacing w:line="320" w:lineRule="exact"/>
        <w:jc w:val="both"/>
        <w:rPr>
          <w:rFonts w:ascii="Footlight MT Light" w:hAnsi="Footlight MT Light"/>
        </w:rPr>
      </w:pPr>
    </w:p>
    <w:p w:rsidR="00B2798E" w:rsidRDefault="00B2798E" w:rsidP="00B2798E">
      <w:pPr>
        <w:spacing w:line="320" w:lineRule="exact"/>
        <w:jc w:val="both"/>
        <w:rPr>
          <w:rFonts w:ascii="Footlight MT Light" w:hAnsi="Footlight MT Light"/>
        </w:rPr>
      </w:pPr>
    </w:p>
    <w:p w:rsidR="00B2798E" w:rsidRDefault="00B2798E" w:rsidP="00B2798E">
      <w:pPr>
        <w:spacing w:line="320" w:lineRule="exact"/>
        <w:jc w:val="both"/>
        <w:rPr>
          <w:rFonts w:ascii="Footlight MT Light" w:hAnsi="Footlight MT Light"/>
        </w:rPr>
      </w:pPr>
    </w:p>
    <w:p w:rsidR="00B2798E" w:rsidRDefault="00B2798E" w:rsidP="00B2798E">
      <w:pPr>
        <w:spacing w:line="320" w:lineRule="exact"/>
        <w:jc w:val="both"/>
        <w:rPr>
          <w:rFonts w:ascii="Footlight MT Light" w:hAnsi="Footlight MT Light"/>
        </w:rPr>
      </w:pPr>
    </w:p>
    <w:p w:rsidR="00B2798E" w:rsidRDefault="00B2798E" w:rsidP="00B2798E">
      <w:pPr>
        <w:spacing w:line="320" w:lineRule="exact"/>
        <w:jc w:val="both"/>
        <w:rPr>
          <w:rFonts w:ascii="Footlight MT Light" w:hAnsi="Footlight MT Light"/>
        </w:rPr>
      </w:pPr>
    </w:p>
    <w:p w:rsidR="00B2798E" w:rsidRDefault="00B2798E" w:rsidP="00B2798E">
      <w:pPr>
        <w:spacing w:line="320" w:lineRule="exact"/>
        <w:jc w:val="both"/>
        <w:rPr>
          <w:rFonts w:ascii="Footlight MT Light" w:hAnsi="Footlight MT Light"/>
        </w:rPr>
      </w:pPr>
    </w:p>
    <w:p w:rsidR="00B2798E" w:rsidRDefault="00B2798E" w:rsidP="00B2798E">
      <w:pPr>
        <w:spacing w:line="320" w:lineRule="exact"/>
        <w:jc w:val="both"/>
        <w:rPr>
          <w:rFonts w:ascii="Footlight MT Light" w:hAnsi="Footlight MT Light"/>
        </w:rPr>
      </w:pPr>
    </w:p>
    <w:p w:rsidR="00B2798E" w:rsidRDefault="00B2798E" w:rsidP="00B2798E">
      <w:pPr>
        <w:spacing w:line="320" w:lineRule="exact"/>
        <w:jc w:val="both"/>
        <w:rPr>
          <w:rFonts w:ascii="Footlight MT Light" w:hAnsi="Footlight MT Light"/>
        </w:rPr>
      </w:pPr>
    </w:p>
    <w:p w:rsidR="00B2798E" w:rsidRDefault="00B2798E" w:rsidP="00B2798E">
      <w:pPr>
        <w:spacing w:line="320" w:lineRule="exact"/>
        <w:jc w:val="both"/>
        <w:rPr>
          <w:rFonts w:ascii="Footlight MT Light" w:hAnsi="Footlight MT Light"/>
        </w:rPr>
      </w:pPr>
    </w:p>
    <w:p w:rsidR="00B2798E" w:rsidRDefault="00B2798E" w:rsidP="00B2798E">
      <w:pPr>
        <w:spacing w:line="320" w:lineRule="exact"/>
        <w:jc w:val="both"/>
        <w:rPr>
          <w:rFonts w:ascii="Footlight MT Light" w:hAnsi="Footlight MT Light"/>
        </w:rPr>
      </w:pPr>
    </w:p>
    <w:p w:rsidR="00B2798E" w:rsidRDefault="00B2798E" w:rsidP="00B2798E">
      <w:pPr>
        <w:spacing w:line="320" w:lineRule="exact"/>
        <w:jc w:val="both"/>
        <w:rPr>
          <w:rFonts w:ascii="Footlight MT Light" w:hAnsi="Footlight MT Light"/>
        </w:rPr>
      </w:pPr>
    </w:p>
    <w:p w:rsidR="00B2798E" w:rsidRDefault="00B2798E" w:rsidP="00B2798E">
      <w:pPr>
        <w:spacing w:line="320" w:lineRule="exact"/>
        <w:jc w:val="both"/>
        <w:rPr>
          <w:rFonts w:ascii="Footlight MT Light" w:hAnsi="Footlight MT Light"/>
        </w:rPr>
      </w:pPr>
    </w:p>
    <w:p w:rsidR="00B2798E" w:rsidRDefault="00B2798E" w:rsidP="00B2798E">
      <w:pPr>
        <w:spacing w:line="320" w:lineRule="exact"/>
        <w:jc w:val="both"/>
        <w:rPr>
          <w:rFonts w:ascii="Footlight MT Light" w:hAnsi="Footlight MT Light"/>
        </w:rPr>
      </w:pPr>
    </w:p>
    <w:p w:rsidR="00B2798E" w:rsidRPr="00B2798E" w:rsidRDefault="00B2798E" w:rsidP="00B2798E">
      <w:pPr>
        <w:spacing w:line="320" w:lineRule="exact"/>
        <w:jc w:val="both"/>
      </w:pPr>
      <w:r w:rsidRPr="00B2798E">
        <w:t xml:space="preserve">Do Konkursu mogą być zgłaszane prace magisterskie oraz prace doktorskie z zakresu statystyki, obronione na wyższych uczelniach publicznych i niepublicznych w roku akademickim 2015/2016, które uzyskały pozytywną ocenę. </w:t>
      </w:r>
    </w:p>
    <w:p w:rsidR="00B2798E" w:rsidRPr="00B2798E" w:rsidRDefault="00B2798E" w:rsidP="00B2798E">
      <w:pPr>
        <w:spacing w:line="320" w:lineRule="exact"/>
        <w:jc w:val="both"/>
      </w:pPr>
    </w:p>
    <w:p w:rsidR="00B2798E" w:rsidRPr="00B2798E" w:rsidRDefault="00B2798E" w:rsidP="00B2798E">
      <w:pPr>
        <w:spacing w:line="320" w:lineRule="exact"/>
        <w:jc w:val="both"/>
      </w:pPr>
      <w:r w:rsidRPr="00B2798E">
        <w:t>Prace konkursowe mogą zgłaszać samodzielnie autorzy prac, uczelnie lub promotorzy prac, za zgodą autora bądź autorów.</w:t>
      </w:r>
    </w:p>
    <w:p w:rsidR="00B2798E" w:rsidRPr="00B2798E" w:rsidRDefault="00B2798E" w:rsidP="00B2798E">
      <w:pPr>
        <w:spacing w:line="320" w:lineRule="exact"/>
        <w:jc w:val="both"/>
      </w:pPr>
    </w:p>
    <w:p w:rsidR="00B2798E" w:rsidRPr="00B2798E" w:rsidRDefault="00B2798E" w:rsidP="00B2798E">
      <w:pPr>
        <w:spacing w:line="320" w:lineRule="exact"/>
        <w:jc w:val="both"/>
      </w:pPr>
      <w:r w:rsidRPr="00B2798E">
        <w:t xml:space="preserve">Zgłoszenia udziału będą przyjmowane </w:t>
      </w:r>
      <w:r w:rsidRPr="00B2798E">
        <w:rPr>
          <w:rStyle w:val="Pogrubienie"/>
        </w:rPr>
        <w:t>do dnia 16 października 2017 r.</w:t>
      </w:r>
      <w:r w:rsidRPr="00B2798E">
        <w:t> </w:t>
      </w:r>
    </w:p>
    <w:p w:rsidR="00B2798E" w:rsidRPr="00B2798E" w:rsidRDefault="00B2798E" w:rsidP="00B2798E">
      <w:pPr>
        <w:spacing w:line="320" w:lineRule="exact"/>
        <w:jc w:val="both"/>
        <w:rPr>
          <w:color w:val="222222"/>
        </w:rPr>
      </w:pPr>
      <w:r w:rsidRPr="00B2798E">
        <w:rPr>
          <w:color w:val="222222"/>
        </w:rPr>
        <w:tab/>
      </w:r>
    </w:p>
    <w:p w:rsidR="00B2798E" w:rsidRPr="00B2798E" w:rsidRDefault="00B2798E" w:rsidP="00B2798E">
      <w:pPr>
        <w:spacing w:line="320" w:lineRule="exact"/>
        <w:jc w:val="both"/>
        <w:rPr>
          <w:color w:val="222222"/>
        </w:rPr>
      </w:pPr>
      <w:r w:rsidRPr="00B2798E">
        <w:t xml:space="preserve">Laureaci trzech najlepszych </w:t>
      </w:r>
      <w:r w:rsidRPr="00B2798E">
        <w:rPr>
          <w:rStyle w:val="Pogrubienie"/>
        </w:rPr>
        <w:t>prac magisterskich</w:t>
      </w:r>
      <w:r w:rsidRPr="00B2798E">
        <w:t xml:space="preserve"> otrzymają nagrody:</w:t>
      </w:r>
    </w:p>
    <w:p w:rsidR="00B2798E" w:rsidRPr="00B2798E" w:rsidRDefault="00B2798E" w:rsidP="00B2798E">
      <w:pPr>
        <w:numPr>
          <w:ilvl w:val="0"/>
          <w:numId w:val="7"/>
        </w:numPr>
        <w:spacing w:before="100" w:beforeAutospacing="1" w:after="100" w:afterAutospacing="1" w:line="320" w:lineRule="exact"/>
        <w:jc w:val="both"/>
      </w:pPr>
      <w:r w:rsidRPr="00B2798E">
        <w:t>I miejsce – nagroda 5.000 zł,</w:t>
      </w:r>
    </w:p>
    <w:p w:rsidR="00B2798E" w:rsidRPr="00B2798E" w:rsidRDefault="00B2798E" w:rsidP="00B2798E">
      <w:pPr>
        <w:numPr>
          <w:ilvl w:val="0"/>
          <w:numId w:val="7"/>
        </w:numPr>
        <w:spacing w:before="100" w:beforeAutospacing="1" w:after="100" w:afterAutospacing="1" w:line="320" w:lineRule="exact"/>
        <w:jc w:val="both"/>
      </w:pPr>
      <w:r w:rsidRPr="00B2798E">
        <w:t>II miejsce – nagroda 3.000 zł,</w:t>
      </w:r>
    </w:p>
    <w:p w:rsidR="00B2798E" w:rsidRPr="00B2798E" w:rsidRDefault="00B2798E" w:rsidP="00B2798E">
      <w:pPr>
        <w:numPr>
          <w:ilvl w:val="0"/>
          <w:numId w:val="7"/>
        </w:numPr>
        <w:spacing w:before="100" w:beforeAutospacing="1" w:after="100" w:afterAutospacing="1" w:line="320" w:lineRule="exact"/>
        <w:jc w:val="both"/>
      </w:pPr>
      <w:r w:rsidRPr="00B2798E">
        <w:t>III miejsce – nagroda 2.000 zł.</w:t>
      </w:r>
    </w:p>
    <w:p w:rsidR="00B2798E" w:rsidRPr="00B2798E" w:rsidRDefault="00B2798E" w:rsidP="00B2798E">
      <w:pPr>
        <w:pStyle w:val="NormalnyWeb"/>
        <w:spacing w:line="320" w:lineRule="exact"/>
        <w:jc w:val="both"/>
      </w:pPr>
      <w:r w:rsidRPr="00B2798E">
        <w:t xml:space="preserve">Laureaci trzech najlepszych </w:t>
      </w:r>
      <w:r w:rsidRPr="00B2798E">
        <w:rPr>
          <w:rStyle w:val="Pogrubienie"/>
        </w:rPr>
        <w:t>prac doktorskich</w:t>
      </w:r>
      <w:r w:rsidRPr="00B2798E">
        <w:t xml:space="preserve"> otrzymają nagrody:</w:t>
      </w:r>
    </w:p>
    <w:p w:rsidR="00B2798E" w:rsidRPr="00B2798E" w:rsidRDefault="00B2798E" w:rsidP="00B2798E">
      <w:pPr>
        <w:numPr>
          <w:ilvl w:val="0"/>
          <w:numId w:val="8"/>
        </w:numPr>
        <w:spacing w:before="100" w:beforeAutospacing="1" w:after="100" w:afterAutospacing="1" w:line="320" w:lineRule="exact"/>
        <w:jc w:val="both"/>
      </w:pPr>
      <w:r w:rsidRPr="00B2798E">
        <w:t>I miejsce – nagroda 10.000 zł,</w:t>
      </w:r>
    </w:p>
    <w:p w:rsidR="00B2798E" w:rsidRPr="00B2798E" w:rsidRDefault="00B2798E" w:rsidP="00B2798E">
      <w:pPr>
        <w:numPr>
          <w:ilvl w:val="0"/>
          <w:numId w:val="8"/>
        </w:numPr>
        <w:spacing w:before="100" w:beforeAutospacing="1" w:after="100" w:afterAutospacing="1" w:line="320" w:lineRule="exact"/>
        <w:jc w:val="both"/>
      </w:pPr>
      <w:r w:rsidRPr="00B2798E">
        <w:t>II miejsce – nagroda 7.000 zł,</w:t>
      </w:r>
    </w:p>
    <w:p w:rsidR="00B2798E" w:rsidRPr="00B2798E" w:rsidRDefault="00B2798E" w:rsidP="00B2798E">
      <w:pPr>
        <w:numPr>
          <w:ilvl w:val="0"/>
          <w:numId w:val="8"/>
        </w:numPr>
        <w:spacing w:before="100" w:beforeAutospacing="1" w:after="100" w:afterAutospacing="1" w:line="320" w:lineRule="exact"/>
        <w:jc w:val="both"/>
      </w:pPr>
      <w:r w:rsidRPr="00B2798E">
        <w:t>III miejsce – nagroda 5.000 zł.</w:t>
      </w:r>
    </w:p>
    <w:p w:rsidR="00B2798E" w:rsidRPr="00B2798E" w:rsidRDefault="00B2798E" w:rsidP="00B2798E">
      <w:pPr>
        <w:spacing w:before="100" w:beforeAutospacing="1" w:after="100" w:afterAutospacing="1" w:line="320" w:lineRule="exact"/>
        <w:jc w:val="both"/>
      </w:pPr>
      <w:r w:rsidRPr="00B2798E">
        <w:rPr>
          <w:color w:val="000000"/>
        </w:rPr>
        <w:lastRenderedPageBreak/>
        <w:t>Serdecznie zachęcamy</w:t>
      </w:r>
      <w:r>
        <w:rPr>
          <w:color w:val="000000"/>
        </w:rPr>
        <w:t xml:space="preserve"> Państwa</w:t>
      </w:r>
      <w:r w:rsidRPr="00B2798E">
        <w:rPr>
          <w:color w:val="000000"/>
        </w:rPr>
        <w:t xml:space="preserve"> do udziału</w:t>
      </w:r>
      <w:r>
        <w:rPr>
          <w:color w:val="000000"/>
        </w:rPr>
        <w:t xml:space="preserve">, a </w:t>
      </w:r>
      <w:r w:rsidR="00F37FCC">
        <w:rPr>
          <w:color w:val="000000"/>
        </w:rPr>
        <w:t>jednocześnie</w:t>
      </w:r>
      <w:r>
        <w:rPr>
          <w:color w:val="000000"/>
        </w:rPr>
        <w:t xml:space="preserve"> </w:t>
      </w:r>
      <w:r w:rsidRPr="00B2798E">
        <w:rPr>
          <w:b/>
          <w:color w:val="000000"/>
        </w:rPr>
        <w:t>zwracamy się</w:t>
      </w:r>
      <w:r w:rsidRPr="00B2798E">
        <w:rPr>
          <w:b/>
        </w:rPr>
        <w:t xml:space="preserve"> z prośbą </w:t>
      </w:r>
      <w:r w:rsidR="00F37FCC">
        <w:rPr>
          <w:b/>
        </w:rPr>
        <w:br/>
      </w:r>
      <w:r w:rsidRPr="00B2798E">
        <w:rPr>
          <w:b/>
        </w:rPr>
        <w:t>o upowszechnianie</w:t>
      </w:r>
      <w:r w:rsidRPr="00B2798E">
        <w:t xml:space="preserve"> jak najszerszemu gronu odbiorców  informacji o KONKURSIE.</w:t>
      </w:r>
    </w:p>
    <w:p w:rsidR="00B2798E" w:rsidRPr="00B2798E" w:rsidRDefault="00B2798E" w:rsidP="00B2798E">
      <w:pPr>
        <w:tabs>
          <w:tab w:val="num" w:pos="0"/>
        </w:tabs>
        <w:spacing w:line="320" w:lineRule="exact"/>
        <w:jc w:val="both"/>
      </w:pPr>
      <w:r w:rsidRPr="00B2798E">
        <w:rPr>
          <w:b/>
        </w:rPr>
        <w:t>Szczegóły</w:t>
      </w:r>
      <w:r w:rsidRPr="00B2798E">
        <w:t xml:space="preserve"> dotyczące konkursu odnaleźć można na stronie internetowej pod adresem: </w:t>
      </w:r>
      <w:r w:rsidRPr="00B2798E">
        <w:rPr>
          <w:u w:val="single"/>
        </w:rPr>
        <w:t>http://bip.stat.gov.pl/ogloszenia/konkurs-na-prace-magisterska-i-doktorska-z-zakresu-statystyki/</w:t>
      </w:r>
      <w:r w:rsidRPr="00B2798E">
        <w:t>.</w:t>
      </w:r>
    </w:p>
    <w:p w:rsidR="00B2798E" w:rsidRPr="00B2798E" w:rsidRDefault="00B2798E" w:rsidP="00B2798E">
      <w:pPr>
        <w:tabs>
          <w:tab w:val="num" w:pos="0"/>
        </w:tabs>
        <w:spacing w:line="320" w:lineRule="exact"/>
        <w:jc w:val="both"/>
      </w:pPr>
    </w:p>
    <w:p w:rsidR="00B2798E" w:rsidRPr="00B2798E" w:rsidRDefault="00B2798E" w:rsidP="00B2798E">
      <w:pPr>
        <w:tabs>
          <w:tab w:val="num" w:pos="0"/>
        </w:tabs>
        <w:spacing w:line="320" w:lineRule="exact"/>
        <w:jc w:val="both"/>
      </w:pPr>
      <w:r w:rsidRPr="00B2798E">
        <w:t xml:space="preserve">Wszelkie </w:t>
      </w:r>
      <w:r w:rsidRPr="00B2798E">
        <w:rPr>
          <w:b/>
        </w:rPr>
        <w:t>zapytania</w:t>
      </w:r>
      <w:r w:rsidRPr="00B2798E">
        <w:t xml:space="preserve"> dotyczące konkursu prosimy kierować na adres: </w:t>
      </w:r>
      <w:hyperlink r:id="rId12" w:history="1">
        <w:r w:rsidRPr="00B2798E">
          <w:rPr>
            <w:rStyle w:val="Hipercze"/>
          </w:rPr>
          <w:t>konkurspraca@stat.gov.pl</w:t>
        </w:r>
      </w:hyperlink>
      <w:r w:rsidRPr="00B2798E">
        <w:t>.</w:t>
      </w:r>
    </w:p>
    <w:p w:rsidR="00B2798E" w:rsidRPr="00B2798E" w:rsidRDefault="00B2798E" w:rsidP="00B2798E">
      <w:pPr>
        <w:tabs>
          <w:tab w:val="num" w:pos="0"/>
        </w:tabs>
        <w:spacing w:line="320" w:lineRule="exact"/>
        <w:jc w:val="both"/>
      </w:pPr>
    </w:p>
    <w:p w:rsidR="00B2798E" w:rsidRPr="00B2798E" w:rsidRDefault="00B2798E" w:rsidP="00B2798E">
      <w:pPr>
        <w:tabs>
          <w:tab w:val="num" w:pos="0"/>
        </w:tabs>
        <w:spacing w:line="360" w:lineRule="auto"/>
        <w:jc w:val="both"/>
      </w:pPr>
    </w:p>
    <w:p w:rsidR="00B2798E" w:rsidRPr="00FD7051" w:rsidRDefault="00B2798E" w:rsidP="00B2798E">
      <w:pPr>
        <w:spacing w:line="360" w:lineRule="auto"/>
        <w:ind w:firstLine="4536"/>
        <w:jc w:val="center"/>
        <w:rPr>
          <w:i/>
        </w:rPr>
      </w:pPr>
      <w:r w:rsidRPr="00FD7051">
        <w:rPr>
          <w:i/>
        </w:rPr>
        <w:t>Z poważaniem</w:t>
      </w:r>
    </w:p>
    <w:p w:rsidR="00B2798E" w:rsidRPr="00B2798E" w:rsidRDefault="00B2798E" w:rsidP="00B2798E">
      <w:pPr>
        <w:spacing w:line="360" w:lineRule="auto"/>
        <w:ind w:firstLine="4536"/>
        <w:jc w:val="center"/>
      </w:pPr>
      <w:r w:rsidRPr="00B2798E">
        <w:t>p.o. Dyrektora</w:t>
      </w:r>
    </w:p>
    <w:p w:rsidR="00B2798E" w:rsidRPr="00B2798E" w:rsidRDefault="00B2798E" w:rsidP="00B2798E">
      <w:pPr>
        <w:spacing w:line="360" w:lineRule="auto"/>
        <w:ind w:firstLine="4536"/>
        <w:jc w:val="center"/>
      </w:pPr>
      <w:r w:rsidRPr="00B2798E">
        <w:t>Urzędu Statystycznego w Bydgoszczy</w:t>
      </w:r>
    </w:p>
    <w:p w:rsidR="00B2798E" w:rsidRPr="00B2798E" w:rsidRDefault="00B2798E" w:rsidP="00B2798E">
      <w:pPr>
        <w:spacing w:line="360" w:lineRule="auto"/>
        <w:ind w:firstLine="4536"/>
        <w:jc w:val="center"/>
      </w:pPr>
    </w:p>
    <w:p w:rsidR="00B2798E" w:rsidRPr="00B2798E" w:rsidRDefault="00B2798E" w:rsidP="00B2798E">
      <w:pPr>
        <w:spacing w:line="360" w:lineRule="auto"/>
        <w:ind w:firstLine="4536"/>
        <w:jc w:val="center"/>
        <w:rPr>
          <w:noProof/>
        </w:rPr>
      </w:pPr>
      <w:r w:rsidRPr="00B2798E">
        <w:rPr>
          <w:noProof/>
        </w:rPr>
        <w:t>/-/dr Wiesława Gierańczyk</w:t>
      </w:r>
    </w:p>
    <w:p w:rsidR="00B2798E" w:rsidRPr="00FD7F53" w:rsidRDefault="00B2798E" w:rsidP="00B2798E">
      <w:pPr>
        <w:rPr>
          <w:rFonts w:ascii="Footlight MT Light" w:hAnsi="Footlight MT Light"/>
          <w:color w:val="FF0000"/>
        </w:rPr>
      </w:pPr>
    </w:p>
    <w:p w:rsidR="005201E1" w:rsidRDefault="005201E1" w:rsidP="005201E1">
      <w:pPr>
        <w:tabs>
          <w:tab w:val="right" w:pos="9639"/>
        </w:tabs>
        <w:spacing w:line="360" w:lineRule="exact"/>
        <w:rPr>
          <w:i/>
          <w:color w:val="000000"/>
        </w:rPr>
      </w:pPr>
    </w:p>
    <w:p w:rsidR="00B2798E" w:rsidRDefault="00B2798E" w:rsidP="005201E1">
      <w:pPr>
        <w:tabs>
          <w:tab w:val="right" w:pos="9639"/>
        </w:tabs>
        <w:spacing w:line="360" w:lineRule="exact"/>
        <w:rPr>
          <w:i/>
          <w:color w:val="000000"/>
        </w:rPr>
      </w:pPr>
    </w:p>
    <w:p w:rsidR="00B2798E" w:rsidRDefault="00B2798E" w:rsidP="005201E1">
      <w:pPr>
        <w:tabs>
          <w:tab w:val="right" w:pos="9639"/>
        </w:tabs>
        <w:spacing w:line="360" w:lineRule="exact"/>
        <w:rPr>
          <w:i/>
          <w:color w:val="000000"/>
        </w:rPr>
      </w:pPr>
    </w:p>
    <w:p w:rsidR="00B2798E" w:rsidRDefault="00B2798E" w:rsidP="005201E1">
      <w:pPr>
        <w:tabs>
          <w:tab w:val="right" w:pos="9639"/>
        </w:tabs>
        <w:spacing w:line="360" w:lineRule="exact"/>
        <w:rPr>
          <w:i/>
          <w:color w:val="000000"/>
        </w:rPr>
      </w:pPr>
    </w:p>
    <w:p w:rsidR="00B2798E" w:rsidRDefault="00B2798E" w:rsidP="005201E1">
      <w:pPr>
        <w:tabs>
          <w:tab w:val="right" w:pos="9639"/>
        </w:tabs>
        <w:spacing w:line="360" w:lineRule="exact"/>
        <w:rPr>
          <w:i/>
          <w:color w:val="000000"/>
        </w:rPr>
      </w:pPr>
    </w:p>
    <w:p w:rsidR="00B2798E" w:rsidRDefault="00B2798E" w:rsidP="005201E1">
      <w:pPr>
        <w:tabs>
          <w:tab w:val="right" w:pos="9639"/>
        </w:tabs>
        <w:spacing w:line="360" w:lineRule="exact"/>
        <w:rPr>
          <w:i/>
          <w:color w:val="000000"/>
        </w:rPr>
      </w:pPr>
    </w:p>
    <w:p w:rsidR="00B2798E" w:rsidRDefault="00B2798E" w:rsidP="005201E1">
      <w:pPr>
        <w:tabs>
          <w:tab w:val="right" w:pos="9639"/>
        </w:tabs>
        <w:spacing w:line="360" w:lineRule="exact"/>
        <w:rPr>
          <w:i/>
          <w:color w:val="000000"/>
        </w:rPr>
      </w:pPr>
    </w:p>
    <w:p w:rsidR="00B2798E" w:rsidRDefault="00B2798E" w:rsidP="005201E1">
      <w:pPr>
        <w:tabs>
          <w:tab w:val="right" w:pos="9639"/>
        </w:tabs>
        <w:spacing w:line="360" w:lineRule="exact"/>
        <w:rPr>
          <w:i/>
          <w:color w:val="000000"/>
        </w:rPr>
      </w:pPr>
    </w:p>
    <w:p w:rsidR="00B2798E" w:rsidRDefault="00B2798E" w:rsidP="005201E1">
      <w:pPr>
        <w:tabs>
          <w:tab w:val="right" w:pos="9639"/>
        </w:tabs>
        <w:spacing w:line="360" w:lineRule="exact"/>
        <w:rPr>
          <w:i/>
          <w:color w:val="000000"/>
        </w:rPr>
      </w:pPr>
    </w:p>
    <w:p w:rsidR="00B2798E" w:rsidRDefault="00B2798E" w:rsidP="005201E1">
      <w:pPr>
        <w:tabs>
          <w:tab w:val="right" w:pos="9639"/>
        </w:tabs>
        <w:spacing w:line="360" w:lineRule="exact"/>
        <w:rPr>
          <w:i/>
          <w:color w:val="000000"/>
        </w:rPr>
      </w:pPr>
    </w:p>
    <w:p w:rsidR="00B2798E" w:rsidRDefault="00B2798E" w:rsidP="005201E1">
      <w:pPr>
        <w:tabs>
          <w:tab w:val="right" w:pos="9639"/>
        </w:tabs>
        <w:spacing w:line="360" w:lineRule="exact"/>
        <w:rPr>
          <w:i/>
          <w:color w:val="000000"/>
        </w:rPr>
      </w:pPr>
    </w:p>
    <w:p w:rsidR="00B2798E" w:rsidRDefault="00B2798E" w:rsidP="005201E1">
      <w:pPr>
        <w:tabs>
          <w:tab w:val="right" w:pos="9639"/>
        </w:tabs>
        <w:spacing w:line="360" w:lineRule="exact"/>
        <w:rPr>
          <w:i/>
          <w:color w:val="000000"/>
        </w:rPr>
      </w:pPr>
    </w:p>
    <w:p w:rsidR="00B2798E" w:rsidRDefault="00B2798E" w:rsidP="005201E1">
      <w:pPr>
        <w:tabs>
          <w:tab w:val="right" w:pos="9639"/>
        </w:tabs>
        <w:spacing w:line="360" w:lineRule="exact"/>
        <w:rPr>
          <w:i/>
          <w:color w:val="000000"/>
        </w:rPr>
      </w:pPr>
    </w:p>
    <w:p w:rsidR="00B2798E" w:rsidRDefault="00B2798E" w:rsidP="005201E1">
      <w:pPr>
        <w:tabs>
          <w:tab w:val="right" w:pos="9639"/>
        </w:tabs>
        <w:spacing w:line="360" w:lineRule="exact"/>
        <w:rPr>
          <w:i/>
          <w:color w:val="000000"/>
        </w:rPr>
      </w:pPr>
    </w:p>
    <w:p w:rsidR="00B2798E" w:rsidRDefault="00B2798E" w:rsidP="005201E1">
      <w:pPr>
        <w:tabs>
          <w:tab w:val="right" w:pos="9639"/>
        </w:tabs>
        <w:spacing w:line="360" w:lineRule="exact"/>
        <w:rPr>
          <w:i/>
          <w:color w:val="000000"/>
        </w:rPr>
      </w:pPr>
    </w:p>
    <w:p w:rsidR="00B2798E" w:rsidRDefault="00B2798E" w:rsidP="005201E1">
      <w:pPr>
        <w:tabs>
          <w:tab w:val="right" w:pos="9639"/>
        </w:tabs>
        <w:spacing w:line="360" w:lineRule="exact"/>
        <w:rPr>
          <w:i/>
          <w:color w:val="000000"/>
        </w:rPr>
      </w:pPr>
    </w:p>
    <w:p w:rsidR="00B2798E" w:rsidRDefault="00B2798E" w:rsidP="005201E1">
      <w:pPr>
        <w:tabs>
          <w:tab w:val="right" w:pos="9639"/>
        </w:tabs>
        <w:spacing w:line="360" w:lineRule="exact"/>
        <w:rPr>
          <w:i/>
          <w:color w:val="000000"/>
        </w:rPr>
      </w:pPr>
    </w:p>
    <w:sectPr w:rsidR="00B2798E" w:rsidSect="00E569E9"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134" w:right="1134" w:bottom="1134" w:left="1134" w:header="397" w:footer="28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4D85" w:rsidRDefault="00E44D85" w:rsidP="00DA7563">
      <w:r>
        <w:separator/>
      </w:r>
    </w:p>
  </w:endnote>
  <w:endnote w:type="continuationSeparator" w:id="0">
    <w:p w:rsidR="00E44D85" w:rsidRDefault="00E44D85" w:rsidP="00DA75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10D2" w:rsidRDefault="00FC7D20" w:rsidP="0071313C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 w:rsidR="002F10D2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2F10D2">
      <w:rPr>
        <w:rStyle w:val="Numerstrony"/>
        <w:noProof/>
      </w:rPr>
      <w:t>1</w:t>
    </w:r>
    <w:r>
      <w:rPr>
        <w:rStyle w:val="Numerstrony"/>
      </w:rPr>
      <w:fldChar w:fldCharType="end"/>
    </w:r>
  </w:p>
  <w:p w:rsidR="002F10D2" w:rsidRDefault="002F10D2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10D2" w:rsidRDefault="002F10D2" w:rsidP="0071313C">
    <w:pPr>
      <w:pStyle w:val="Stopka"/>
      <w:framePr w:w="331" w:h="841" w:hRule="exact" w:wrap="notBeside" w:vAnchor="text" w:hAnchor="page" w:x="11194" w:y="-5"/>
      <w:rPr>
        <w:rStyle w:val="Numerstrony"/>
        <w:sz w:val="20"/>
        <w:szCs w:val="20"/>
      </w:rPr>
    </w:pPr>
  </w:p>
  <w:p w:rsidR="002F10D2" w:rsidRDefault="002F10D2" w:rsidP="0071313C">
    <w:pPr>
      <w:pStyle w:val="Stopka"/>
      <w:framePr w:w="331" w:h="841" w:hRule="exact" w:wrap="notBeside" w:vAnchor="text" w:hAnchor="page" w:x="11194" w:y="-5"/>
      <w:rPr>
        <w:rStyle w:val="Numerstrony"/>
        <w:sz w:val="20"/>
        <w:szCs w:val="20"/>
      </w:rPr>
    </w:pPr>
  </w:p>
  <w:p w:rsidR="002F10D2" w:rsidRPr="007E713E" w:rsidRDefault="00FC7D20" w:rsidP="0071313C">
    <w:pPr>
      <w:pStyle w:val="Stopka"/>
      <w:framePr w:w="331" w:h="841" w:hRule="exact" w:wrap="notBeside" w:vAnchor="text" w:hAnchor="page" w:x="11194" w:y="-5"/>
      <w:rPr>
        <w:rStyle w:val="Numerstrony"/>
      </w:rPr>
    </w:pPr>
    <w:r w:rsidRPr="007E713E">
      <w:rPr>
        <w:rStyle w:val="Numerstrony"/>
      </w:rPr>
      <w:fldChar w:fldCharType="begin"/>
    </w:r>
    <w:r w:rsidR="002F10D2" w:rsidRPr="007E713E">
      <w:rPr>
        <w:rStyle w:val="Numerstrony"/>
      </w:rPr>
      <w:instrText xml:space="preserve">PAGE  </w:instrText>
    </w:r>
    <w:r w:rsidRPr="007E713E">
      <w:rPr>
        <w:rStyle w:val="Numerstrony"/>
      </w:rPr>
      <w:fldChar w:fldCharType="separate"/>
    </w:r>
    <w:r w:rsidR="00276914">
      <w:rPr>
        <w:rStyle w:val="Numerstrony"/>
        <w:noProof/>
      </w:rPr>
      <w:t>2</w:t>
    </w:r>
    <w:r w:rsidRPr="007E713E">
      <w:rPr>
        <w:rStyle w:val="Numerstrony"/>
      </w:rPr>
      <w:fldChar w:fldCharType="end"/>
    </w:r>
  </w:p>
  <w:tbl>
    <w:tblPr>
      <w:tblW w:w="10805" w:type="dxa"/>
      <w:tblInd w:w="-540" w:type="dxa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659"/>
      <w:gridCol w:w="3827"/>
      <w:gridCol w:w="3319"/>
    </w:tblGrid>
    <w:tr w:rsidR="002F10D2" w:rsidTr="009A2F10">
      <w:tc>
        <w:tcPr>
          <w:tcW w:w="3659" w:type="dxa"/>
          <w:tcBorders>
            <w:bottom w:val="single" w:sz="6" w:space="0" w:color="auto"/>
          </w:tcBorders>
        </w:tcPr>
        <w:p w:rsidR="002F10D2" w:rsidRPr="00E569E9" w:rsidRDefault="002F10D2" w:rsidP="0071313C">
          <w:pPr>
            <w:rPr>
              <w:sz w:val="22"/>
              <w:szCs w:val="22"/>
            </w:rPr>
          </w:pPr>
        </w:p>
      </w:tc>
      <w:tc>
        <w:tcPr>
          <w:tcW w:w="3827" w:type="dxa"/>
          <w:vMerge w:val="restart"/>
          <w:vAlign w:val="center"/>
        </w:tcPr>
        <w:p w:rsidR="002F10D2" w:rsidRPr="00241BA6" w:rsidRDefault="009A2F10" w:rsidP="009A2F10">
          <w:pPr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http://bydgoszcz.stat.gov.pl</w:t>
          </w:r>
        </w:p>
      </w:tc>
      <w:tc>
        <w:tcPr>
          <w:tcW w:w="3319" w:type="dxa"/>
          <w:tcBorders>
            <w:bottom w:val="single" w:sz="6" w:space="0" w:color="auto"/>
          </w:tcBorders>
        </w:tcPr>
        <w:p w:rsidR="002F10D2" w:rsidRPr="00E569E9" w:rsidRDefault="002F10D2">
          <w:pPr>
            <w:rPr>
              <w:sz w:val="22"/>
              <w:szCs w:val="22"/>
            </w:rPr>
          </w:pPr>
        </w:p>
      </w:tc>
    </w:tr>
    <w:tr w:rsidR="002F10D2" w:rsidTr="009A2F10">
      <w:tc>
        <w:tcPr>
          <w:tcW w:w="3659" w:type="dxa"/>
          <w:tcBorders>
            <w:top w:val="single" w:sz="6" w:space="0" w:color="auto"/>
          </w:tcBorders>
        </w:tcPr>
        <w:p w:rsidR="002F10D2" w:rsidRPr="00E569E9" w:rsidRDefault="002F10D2">
          <w:pPr>
            <w:rPr>
              <w:sz w:val="22"/>
              <w:szCs w:val="22"/>
            </w:rPr>
          </w:pPr>
        </w:p>
      </w:tc>
      <w:tc>
        <w:tcPr>
          <w:tcW w:w="3827" w:type="dxa"/>
          <w:vMerge/>
        </w:tcPr>
        <w:p w:rsidR="002F10D2" w:rsidRPr="00E569E9" w:rsidRDefault="002F10D2">
          <w:pPr>
            <w:rPr>
              <w:sz w:val="22"/>
              <w:szCs w:val="22"/>
            </w:rPr>
          </w:pPr>
        </w:p>
      </w:tc>
      <w:tc>
        <w:tcPr>
          <w:tcW w:w="3319" w:type="dxa"/>
          <w:tcBorders>
            <w:top w:val="single" w:sz="6" w:space="0" w:color="auto"/>
          </w:tcBorders>
        </w:tcPr>
        <w:p w:rsidR="002F10D2" w:rsidRPr="00E569E9" w:rsidRDefault="002F10D2">
          <w:pPr>
            <w:rPr>
              <w:sz w:val="22"/>
              <w:szCs w:val="22"/>
            </w:rPr>
          </w:pPr>
        </w:p>
      </w:tc>
    </w:tr>
  </w:tbl>
  <w:p w:rsidR="002F10D2" w:rsidRDefault="002F10D2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94" w:type="dxa"/>
      <w:jc w:val="center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266"/>
      <w:gridCol w:w="3261"/>
      <w:gridCol w:w="3267"/>
    </w:tblGrid>
    <w:tr w:rsidR="002F10D2" w:rsidTr="0023174E">
      <w:trPr>
        <w:jc w:val="center"/>
      </w:trPr>
      <w:tc>
        <w:tcPr>
          <w:tcW w:w="3266" w:type="dxa"/>
          <w:tcBorders>
            <w:bottom w:val="single" w:sz="6" w:space="0" w:color="auto"/>
          </w:tcBorders>
          <w:vAlign w:val="center"/>
        </w:tcPr>
        <w:p w:rsidR="002F10D2" w:rsidRDefault="002F10D2" w:rsidP="0071313C">
          <w:pPr>
            <w:jc w:val="center"/>
          </w:pPr>
        </w:p>
      </w:tc>
      <w:tc>
        <w:tcPr>
          <w:tcW w:w="3261" w:type="dxa"/>
          <w:vMerge w:val="restart"/>
          <w:vAlign w:val="center"/>
        </w:tcPr>
        <w:p w:rsidR="002F10D2" w:rsidRPr="00241BA6" w:rsidRDefault="009A2F10" w:rsidP="0023174E">
          <w:pPr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http://bydgoszcz.stat.gov.pl</w:t>
          </w:r>
        </w:p>
      </w:tc>
      <w:tc>
        <w:tcPr>
          <w:tcW w:w="3267" w:type="dxa"/>
          <w:tcBorders>
            <w:bottom w:val="single" w:sz="6" w:space="0" w:color="auto"/>
          </w:tcBorders>
          <w:vAlign w:val="center"/>
        </w:tcPr>
        <w:p w:rsidR="002F10D2" w:rsidRDefault="002F10D2" w:rsidP="0071313C">
          <w:pPr>
            <w:jc w:val="center"/>
          </w:pPr>
        </w:p>
      </w:tc>
    </w:tr>
    <w:tr w:rsidR="002F10D2" w:rsidTr="0023174E">
      <w:trPr>
        <w:jc w:val="center"/>
      </w:trPr>
      <w:tc>
        <w:tcPr>
          <w:tcW w:w="3266" w:type="dxa"/>
          <w:tcBorders>
            <w:top w:val="single" w:sz="6" w:space="0" w:color="auto"/>
          </w:tcBorders>
          <w:vAlign w:val="center"/>
        </w:tcPr>
        <w:p w:rsidR="002F10D2" w:rsidRDefault="002F10D2" w:rsidP="0071313C">
          <w:pPr>
            <w:jc w:val="center"/>
          </w:pPr>
        </w:p>
      </w:tc>
      <w:tc>
        <w:tcPr>
          <w:tcW w:w="3261" w:type="dxa"/>
          <w:vMerge/>
          <w:vAlign w:val="center"/>
        </w:tcPr>
        <w:p w:rsidR="002F10D2" w:rsidRDefault="002F10D2" w:rsidP="0071313C">
          <w:pPr>
            <w:jc w:val="center"/>
          </w:pPr>
        </w:p>
      </w:tc>
      <w:tc>
        <w:tcPr>
          <w:tcW w:w="3267" w:type="dxa"/>
          <w:tcBorders>
            <w:top w:val="single" w:sz="6" w:space="0" w:color="auto"/>
          </w:tcBorders>
          <w:vAlign w:val="center"/>
        </w:tcPr>
        <w:p w:rsidR="002F10D2" w:rsidRDefault="002F10D2" w:rsidP="0071313C">
          <w:pPr>
            <w:jc w:val="center"/>
          </w:pPr>
        </w:p>
      </w:tc>
    </w:tr>
  </w:tbl>
  <w:p w:rsidR="002F10D2" w:rsidRDefault="002F10D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4D85" w:rsidRDefault="00E44D85" w:rsidP="00DA7563">
      <w:r>
        <w:separator/>
      </w:r>
    </w:p>
  </w:footnote>
  <w:footnote w:type="continuationSeparator" w:id="0">
    <w:p w:rsidR="00E44D85" w:rsidRDefault="00E44D85" w:rsidP="00DA75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73" w:type="dxa"/>
      <w:jc w:val="center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135"/>
      <w:gridCol w:w="1296"/>
      <w:gridCol w:w="5935"/>
      <w:gridCol w:w="1849"/>
      <w:gridCol w:w="558"/>
    </w:tblGrid>
    <w:tr w:rsidR="002F10D2" w:rsidTr="0071313C">
      <w:trPr>
        <w:jc w:val="center"/>
      </w:trPr>
      <w:tc>
        <w:tcPr>
          <w:tcW w:w="1132" w:type="dxa"/>
        </w:tcPr>
        <w:p w:rsidR="002F10D2" w:rsidRDefault="008E6849" w:rsidP="00E72A54">
          <w:pPr>
            <w:tabs>
              <w:tab w:val="left" w:pos="993"/>
            </w:tabs>
            <w:ind w:left="85"/>
          </w:pPr>
          <w:r>
            <w:rPr>
              <w:noProof/>
            </w:rPr>
            <w:drawing>
              <wp:inline distT="0" distB="0" distL="0" distR="0">
                <wp:extent cx="647700" cy="523875"/>
                <wp:effectExtent l="19050" t="0" r="0" b="0"/>
                <wp:docPr id="1" name="Obraz 1" descr="USn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USne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7700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083" w:type="dxa"/>
          <w:gridSpan w:val="3"/>
        </w:tcPr>
        <w:p w:rsidR="002F10D2" w:rsidRPr="00241BA6" w:rsidRDefault="00671A38" w:rsidP="0071313C">
          <w:pPr>
            <w:spacing w:before="120"/>
            <w:jc w:val="center"/>
            <w:rPr>
              <w:b/>
              <w:sz w:val="39"/>
              <w:szCs w:val="39"/>
            </w:rPr>
          </w:pPr>
          <w:r>
            <w:rPr>
              <w:b/>
              <w:sz w:val="39"/>
              <w:szCs w:val="39"/>
            </w:rPr>
            <w:t xml:space="preserve">URZĄD STATYSTYCZNY </w:t>
          </w:r>
          <w:r w:rsidR="002F10D2" w:rsidRPr="00241BA6">
            <w:rPr>
              <w:b/>
              <w:sz w:val="39"/>
              <w:szCs w:val="39"/>
            </w:rPr>
            <w:t>w BYDGOSZCZY</w:t>
          </w:r>
        </w:p>
      </w:tc>
      <w:tc>
        <w:tcPr>
          <w:tcW w:w="558" w:type="dxa"/>
        </w:tcPr>
        <w:p w:rsidR="002F10D2" w:rsidRDefault="002F10D2"/>
      </w:tc>
    </w:tr>
    <w:tr w:rsidR="00274319" w:rsidTr="00274319">
      <w:trPr>
        <w:trHeight w:val="80"/>
        <w:jc w:val="center"/>
      </w:trPr>
      <w:tc>
        <w:tcPr>
          <w:tcW w:w="2428" w:type="dxa"/>
          <w:gridSpan w:val="2"/>
          <w:tcBorders>
            <w:bottom w:val="single" w:sz="4" w:space="0" w:color="auto"/>
          </w:tcBorders>
        </w:tcPr>
        <w:p w:rsidR="00274319" w:rsidRDefault="00274319" w:rsidP="0071313C">
          <w:pPr>
            <w:spacing w:line="160" w:lineRule="exact"/>
          </w:pPr>
        </w:p>
      </w:tc>
      <w:tc>
        <w:tcPr>
          <w:tcW w:w="5937" w:type="dxa"/>
          <w:vMerge w:val="restart"/>
          <w:vAlign w:val="center"/>
        </w:tcPr>
        <w:p w:rsidR="00274319" w:rsidRDefault="00274319" w:rsidP="0071313C">
          <w:pPr>
            <w:spacing w:line="240" w:lineRule="exact"/>
            <w:jc w:val="center"/>
          </w:pPr>
          <w:r>
            <w:t xml:space="preserve">85-066 BYDGOSZCZ, ul. </w:t>
          </w:r>
          <w:r w:rsidRPr="00274319">
            <w:t>ks. Stanisława Konarskiego</w:t>
          </w:r>
          <w:r>
            <w:t xml:space="preserve"> 1-3</w:t>
          </w:r>
        </w:p>
      </w:tc>
      <w:tc>
        <w:tcPr>
          <w:tcW w:w="2408" w:type="dxa"/>
          <w:gridSpan w:val="2"/>
          <w:tcBorders>
            <w:bottom w:val="single" w:sz="4" w:space="0" w:color="auto"/>
          </w:tcBorders>
        </w:tcPr>
        <w:p w:rsidR="00274319" w:rsidRDefault="00274319" w:rsidP="0071313C">
          <w:pPr>
            <w:spacing w:line="160" w:lineRule="exact"/>
          </w:pPr>
        </w:p>
      </w:tc>
    </w:tr>
    <w:tr w:rsidR="00274319" w:rsidTr="00274319">
      <w:trPr>
        <w:jc w:val="center"/>
      </w:trPr>
      <w:tc>
        <w:tcPr>
          <w:tcW w:w="2428" w:type="dxa"/>
          <w:gridSpan w:val="2"/>
          <w:tcBorders>
            <w:top w:val="single" w:sz="4" w:space="0" w:color="auto"/>
          </w:tcBorders>
        </w:tcPr>
        <w:p w:rsidR="00274319" w:rsidRDefault="00274319" w:rsidP="0071313C">
          <w:pPr>
            <w:spacing w:line="160" w:lineRule="exact"/>
          </w:pPr>
        </w:p>
      </w:tc>
      <w:tc>
        <w:tcPr>
          <w:tcW w:w="5937" w:type="dxa"/>
          <w:vMerge/>
          <w:tcBorders>
            <w:top w:val="single" w:sz="6" w:space="0" w:color="auto"/>
          </w:tcBorders>
        </w:tcPr>
        <w:p w:rsidR="00274319" w:rsidRDefault="00274319" w:rsidP="0071313C">
          <w:pPr>
            <w:spacing w:line="160" w:lineRule="exact"/>
          </w:pPr>
        </w:p>
      </w:tc>
      <w:tc>
        <w:tcPr>
          <w:tcW w:w="2408" w:type="dxa"/>
          <w:gridSpan w:val="2"/>
          <w:tcBorders>
            <w:top w:val="single" w:sz="4" w:space="0" w:color="auto"/>
          </w:tcBorders>
        </w:tcPr>
        <w:p w:rsidR="00274319" w:rsidRDefault="00274319" w:rsidP="0071313C">
          <w:pPr>
            <w:spacing w:line="160" w:lineRule="exact"/>
          </w:pPr>
        </w:p>
      </w:tc>
    </w:tr>
    <w:tr w:rsidR="002F10D2" w:rsidRPr="00F37FCC" w:rsidTr="0071313C">
      <w:trPr>
        <w:jc w:val="center"/>
      </w:trPr>
      <w:tc>
        <w:tcPr>
          <w:tcW w:w="10773" w:type="dxa"/>
          <w:gridSpan w:val="5"/>
          <w:vAlign w:val="center"/>
        </w:tcPr>
        <w:p w:rsidR="002F10D2" w:rsidRPr="0046582C" w:rsidRDefault="0023174E" w:rsidP="00830EB1">
          <w:pPr>
            <w:spacing w:before="80"/>
            <w:jc w:val="center"/>
            <w:rPr>
              <w:sz w:val="20"/>
              <w:szCs w:val="20"/>
              <w:lang w:val="en-US"/>
            </w:rPr>
          </w:pPr>
          <w:r>
            <w:rPr>
              <w:sz w:val="20"/>
              <w:szCs w:val="20"/>
              <w:lang w:val="en-US"/>
            </w:rPr>
            <w:t xml:space="preserve">Tel. </w:t>
          </w:r>
          <w:r w:rsidR="002F10D2" w:rsidRPr="0046582C">
            <w:rPr>
              <w:sz w:val="20"/>
              <w:szCs w:val="20"/>
              <w:lang w:val="en-US"/>
            </w:rPr>
            <w:t xml:space="preserve">52 366 93 </w:t>
          </w:r>
          <w:r>
            <w:rPr>
              <w:sz w:val="20"/>
              <w:szCs w:val="20"/>
              <w:lang w:val="en-US"/>
            </w:rPr>
            <w:t xml:space="preserve">90,  fax </w:t>
          </w:r>
          <w:r w:rsidR="002F10D2" w:rsidRPr="0046582C">
            <w:rPr>
              <w:sz w:val="20"/>
              <w:szCs w:val="20"/>
              <w:lang w:val="en-US"/>
            </w:rPr>
            <w:t xml:space="preserve">52 366 93 56, </w:t>
          </w:r>
          <w:r>
            <w:rPr>
              <w:sz w:val="20"/>
              <w:szCs w:val="20"/>
              <w:lang w:val="en-US"/>
            </w:rPr>
            <w:t xml:space="preserve"> </w:t>
          </w:r>
          <w:r w:rsidR="002F10D2" w:rsidRPr="0046582C">
            <w:rPr>
              <w:sz w:val="20"/>
              <w:szCs w:val="20"/>
              <w:lang w:val="en-US"/>
            </w:rPr>
            <w:t xml:space="preserve">e-mail: </w:t>
          </w:r>
          <w:r w:rsidR="00830EB1">
            <w:rPr>
              <w:sz w:val="20"/>
              <w:szCs w:val="20"/>
              <w:lang w:val="en-US"/>
            </w:rPr>
            <w:t>Kancelaria</w:t>
          </w:r>
          <w:r w:rsidR="002F10D2" w:rsidRPr="0046582C">
            <w:rPr>
              <w:sz w:val="20"/>
              <w:szCs w:val="20"/>
              <w:lang w:val="en-US"/>
            </w:rPr>
            <w:t>USBDG@stat.gov.pl</w:t>
          </w:r>
        </w:p>
      </w:tc>
    </w:tr>
  </w:tbl>
  <w:p w:rsidR="002F10D2" w:rsidRPr="0046582C" w:rsidRDefault="002F10D2">
    <w:pPr>
      <w:pStyle w:val="Nagwek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9.75pt;height:9.75pt" o:bullet="t">
        <v:imagedata r:id="rId1" o:title="BD21294_"/>
      </v:shape>
    </w:pict>
  </w:numPicBullet>
  <w:numPicBullet w:numPicBulletId="1">
    <w:pict>
      <v:shape id="_x0000_i1031" type="#_x0000_t75" style="width:9pt;height:9pt" o:bullet="t">
        <v:imagedata r:id="rId2" o:title="BD14515_"/>
      </v:shape>
    </w:pict>
  </w:numPicBullet>
  <w:abstractNum w:abstractNumId="0" w15:restartNumberingAfterBreak="0">
    <w:nsid w:val="07806A15"/>
    <w:multiLevelType w:val="hybridMultilevel"/>
    <w:tmpl w:val="EB6E67CA"/>
    <w:lvl w:ilvl="0" w:tplc="D328423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7417BF"/>
    <w:multiLevelType w:val="hybridMultilevel"/>
    <w:tmpl w:val="3BAC99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4B7492"/>
    <w:multiLevelType w:val="hybridMultilevel"/>
    <w:tmpl w:val="96F26C4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9D2A4E"/>
    <w:multiLevelType w:val="hybridMultilevel"/>
    <w:tmpl w:val="4252BB54"/>
    <w:lvl w:ilvl="0" w:tplc="F832575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26"/>
        <w:szCs w:val="2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5E527D"/>
    <w:multiLevelType w:val="hybridMultilevel"/>
    <w:tmpl w:val="82568C4E"/>
    <w:lvl w:ilvl="0" w:tplc="6E146F9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E409F5"/>
    <w:multiLevelType w:val="multilevel"/>
    <w:tmpl w:val="3C3AC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B0C06AE"/>
    <w:multiLevelType w:val="hybridMultilevel"/>
    <w:tmpl w:val="81E24938"/>
    <w:lvl w:ilvl="0" w:tplc="55F876B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BF7E69"/>
    <w:multiLevelType w:val="multilevel"/>
    <w:tmpl w:val="C2C48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6"/>
  </w:num>
  <w:num w:numId="5">
    <w:abstractNumId w:val="3"/>
  </w:num>
  <w:num w:numId="6">
    <w:abstractNumId w:val="4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13C"/>
    <w:rsid w:val="00013ED7"/>
    <w:rsid w:val="0003031A"/>
    <w:rsid w:val="000A55DD"/>
    <w:rsid w:val="000D10A0"/>
    <w:rsid w:val="000E0C4E"/>
    <w:rsid w:val="000F50E5"/>
    <w:rsid w:val="00133179"/>
    <w:rsid w:val="0018616C"/>
    <w:rsid w:val="001A2608"/>
    <w:rsid w:val="001A5BFC"/>
    <w:rsid w:val="001A73ED"/>
    <w:rsid w:val="001D74F1"/>
    <w:rsid w:val="001F36B0"/>
    <w:rsid w:val="0023174E"/>
    <w:rsid w:val="00231A3F"/>
    <w:rsid w:val="002361B5"/>
    <w:rsid w:val="00274319"/>
    <w:rsid w:val="00276914"/>
    <w:rsid w:val="002A1B88"/>
    <w:rsid w:val="002A36C0"/>
    <w:rsid w:val="002B5D27"/>
    <w:rsid w:val="002F10D2"/>
    <w:rsid w:val="00305088"/>
    <w:rsid w:val="003713CC"/>
    <w:rsid w:val="0037774E"/>
    <w:rsid w:val="003A3B44"/>
    <w:rsid w:val="003A7D3D"/>
    <w:rsid w:val="003B7F94"/>
    <w:rsid w:val="00423E0B"/>
    <w:rsid w:val="00434E93"/>
    <w:rsid w:val="00435C81"/>
    <w:rsid w:val="00494851"/>
    <w:rsid w:val="004C6224"/>
    <w:rsid w:val="005201E1"/>
    <w:rsid w:val="00563D02"/>
    <w:rsid w:val="005B56AE"/>
    <w:rsid w:val="005F6027"/>
    <w:rsid w:val="00643FDD"/>
    <w:rsid w:val="00647563"/>
    <w:rsid w:val="00650F44"/>
    <w:rsid w:val="00652066"/>
    <w:rsid w:val="00661EAE"/>
    <w:rsid w:val="00671A38"/>
    <w:rsid w:val="0067648B"/>
    <w:rsid w:val="006779C8"/>
    <w:rsid w:val="006D3CC3"/>
    <w:rsid w:val="006E75F9"/>
    <w:rsid w:val="0071313C"/>
    <w:rsid w:val="00726230"/>
    <w:rsid w:val="00756851"/>
    <w:rsid w:val="007817CC"/>
    <w:rsid w:val="00797107"/>
    <w:rsid w:val="007B1783"/>
    <w:rsid w:val="007B41B5"/>
    <w:rsid w:val="007B46E4"/>
    <w:rsid w:val="007E5078"/>
    <w:rsid w:val="007F7382"/>
    <w:rsid w:val="00830EB1"/>
    <w:rsid w:val="0084677D"/>
    <w:rsid w:val="00874845"/>
    <w:rsid w:val="00877FB7"/>
    <w:rsid w:val="0088636C"/>
    <w:rsid w:val="00892992"/>
    <w:rsid w:val="008B6D82"/>
    <w:rsid w:val="008E6849"/>
    <w:rsid w:val="00905D23"/>
    <w:rsid w:val="0095253D"/>
    <w:rsid w:val="00977A57"/>
    <w:rsid w:val="00983294"/>
    <w:rsid w:val="00985375"/>
    <w:rsid w:val="009A23B2"/>
    <w:rsid w:val="009A2E8C"/>
    <w:rsid w:val="009A2F10"/>
    <w:rsid w:val="009A4683"/>
    <w:rsid w:val="00A124FF"/>
    <w:rsid w:val="00A1580F"/>
    <w:rsid w:val="00A420D0"/>
    <w:rsid w:val="00A56530"/>
    <w:rsid w:val="00A75BF7"/>
    <w:rsid w:val="00A859B0"/>
    <w:rsid w:val="00AD4891"/>
    <w:rsid w:val="00B26536"/>
    <w:rsid w:val="00B2798E"/>
    <w:rsid w:val="00BC0C64"/>
    <w:rsid w:val="00C01419"/>
    <w:rsid w:val="00C22701"/>
    <w:rsid w:val="00C50C09"/>
    <w:rsid w:val="00C66DAA"/>
    <w:rsid w:val="00C76432"/>
    <w:rsid w:val="00C93C21"/>
    <w:rsid w:val="00C975D7"/>
    <w:rsid w:val="00CB4615"/>
    <w:rsid w:val="00CD0FBF"/>
    <w:rsid w:val="00CE3AEA"/>
    <w:rsid w:val="00D318CE"/>
    <w:rsid w:val="00D7560E"/>
    <w:rsid w:val="00DA7563"/>
    <w:rsid w:val="00DC61E2"/>
    <w:rsid w:val="00DF7955"/>
    <w:rsid w:val="00E00AB4"/>
    <w:rsid w:val="00E1788B"/>
    <w:rsid w:val="00E44D85"/>
    <w:rsid w:val="00E569E9"/>
    <w:rsid w:val="00E72A54"/>
    <w:rsid w:val="00EB0DE3"/>
    <w:rsid w:val="00EC292D"/>
    <w:rsid w:val="00EF3C2E"/>
    <w:rsid w:val="00F37FCC"/>
    <w:rsid w:val="00F4445B"/>
    <w:rsid w:val="00F570D5"/>
    <w:rsid w:val="00F73112"/>
    <w:rsid w:val="00FC7D20"/>
    <w:rsid w:val="00FD7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FB5EF44-4C50-4F26-B327-1BB8A38A0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22701"/>
    <w:rPr>
      <w:rFonts w:ascii="Times New Roman" w:eastAsia="Times New Roman" w:hAnsi="Times New Roman"/>
      <w:sz w:val="24"/>
      <w:szCs w:val="24"/>
    </w:rPr>
  </w:style>
  <w:style w:type="paragraph" w:styleId="Nagwek2">
    <w:name w:val="heading 2"/>
    <w:basedOn w:val="Normalny"/>
    <w:next w:val="Normalny"/>
    <w:link w:val="Nagwek2Znak"/>
    <w:qFormat/>
    <w:rsid w:val="00E569E9"/>
    <w:pPr>
      <w:keepNext/>
      <w:jc w:val="center"/>
      <w:outlineLvl w:val="1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71313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71313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71313C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71313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rsid w:val="0071313C"/>
  </w:style>
  <w:style w:type="paragraph" w:styleId="Tekstdymka">
    <w:name w:val="Balloon Text"/>
    <w:basedOn w:val="Normalny"/>
    <w:link w:val="TekstdymkaZnak"/>
    <w:uiPriority w:val="99"/>
    <w:semiHidden/>
    <w:unhideWhenUsed/>
    <w:rsid w:val="00C22701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22701"/>
    <w:rPr>
      <w:rFonts w:ascii="Tahoma" w:eastAsia="Times New Roman" w:hAnsi="Tahoma" w:cs="Tahoma"/>
      <w:sz w:val="16"/>
      <w:szCs w:val="16"/>
      <w:lang w:eastAsia="pl-PL"/>
    </w:rPr>
  </w:style>
  <w:style w:type="character" w:styleId="Hipercze">
    <w:name w:val="Hyperlink"/>
    <w:rsid w:val="00C22701"/>
    <w:rPr>
      <w:color w:val="0000FF"/>
      <w:u w:val="single"/>
    </w:rPr>
  </w:style>
  <w:style w:type="character" w:customStyle="1" w:styleId="Nagwek2Znak">
    <w:name w:val="Nagłówek 2 Znak"/>
    <w:link w:val="Nagwek2"/>
    <w:rsid w:val="00E569E9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styleId="Pogrubienie">
    <w:name w:val="Strong"/>
    <w:uiPriority w:val="22"/>
    <w:qFormat/>
    <w:rsid w:val="00B2798E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B2798E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konkurspraca@stat.gov.pl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>
    <Osoba xmlns="D0DFCF85-0586-4233-A1ED-7978898FA83A">STAT\CichaS</Osoba>
    <Odbiorcy2 xmlns="D0DFCF85-0586-4233-A1ED-7978898FA83A" xsi:nil="true"/>
    <NazwaPliku xmlns="D0DFCF85-0586-4233-A1ED-7978898FA83A">BDG-WO.076.10.2017.1.docx</NazwaPliku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0x0085CFDFD086053342A1ED7978898FA83A</ContentTypeId>
  </documentManagement>
</p:properti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85CFDFD086053342A1ED7978898FA83A" ma:contentTypeVersion="" ma:contentTypeDescription="" ma:contentTypeScope="" ma:versionID="c5d0691f649e8b491061d89355f6e0cc">
  <xsd:schema xmlns:xsd="http://www.w3.org/2001/XMLSchema" xmlns:xs="http://www.w3.org/2001/XMLSchema" xmlns:p="http://schemas.microsoft.com/office/2006/metadata/properties" xmlns:ns1="http://schemas.microsoft.com/sharepoint/v3" xmlns:ns2="D0DFCF85-0586-4233-A1ED-7978898FA83A" targetNamespace="http://schemas.microsoft.com/office/2006/metadata/properties" ma:root="true" ma:fieldsID="13efb833254f601d6cf1c552c9466227" ns1:_="" ns2:_="">
    <xsd:import namespace="http://schemas.microsoft.com/sharepoint/v3"/>
    <xsd:import namespace="D0DFCF85-0586-4233-A1ED-7978898FA83A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DFCF85-0586-4233-A1ED-7978898FA83A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6A1BFE-A14E-444C-B62C-B0C2951E7F9D}">
  <ds:schemaRefs>
    <ds:schemaRef ds:uri="http://schemas.microsoft.com/office/2006/metadata/properties"/>
    <ds:schemaRef ds:uri="D0DFCF85-0586-4233-A1ED-7978898FA83A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0813C541-1055-4DEB-94E6-C2E30D78A801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C94E9F7F-8F02-4501-8989-977E4B52CA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0DFCF85-0586-4233-A1ED-7978898FA8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4620CAA-1FE4-4EFB-94D2-98BC68020C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208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Format A4. Po korekcie adresu (nazwy ulicy).</vt:lpstr>
    </vt:vector>
  </TitlesOfParts>
  <Company>GUS</Company>
  <LinksUpToDate>false</LinksUpToDate>
  <CharactersWithSpaces>1456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 A4. Po korekcie adresu (nazwy ulicy).</dc:title>
  <dc:creator>GorkaM</dc:creator>
  <cp:lastModifiedBy>Joanna</cp:lastModifiedBy>
  <cp:revision>2</cp:revision>
  <cp:lastPrinted>2017-05-29T07:40:00Z</cp:lastPrinted>
  <dcterms:created xsi:type="dcterms:W3CDTF">2017-07-10T10:54:00Z</dcterms:created>
  <dcterms:modified xsi:type="dcterms:W3CDTF">2017-07-10T10:54:00Z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</Properties>
</file>